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47" w:rsidRDefault="007E6C47" w:rsidP="00A864EC">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7E6C47">
        <w:rPr>
          <w:rFonts w:ascii="Arial" w:hAnsi="Arial" w:cs="Arial"/>
          <w:bCs/>
          <w:spacing w:val="-3"/>
          <w:sz w:val="22"/>
          <w:szCs w:val="22"/>
        </w:rPr>
        <w:t>T</w:t>
      </w:r>
      <w:r w:rsidR="006B28B6" w:rsidRPr="007E6C47">
        <w:rPr>
          <w:rFonts w:ascii="Arial" w:hAnsi="Arial" w:cs="Arial"/>
          <w:bCs/>
          <w:spacing w:val="-3"/>
          <w:sz w:val="22"/>
          <w:szCs w:val="22"/>
        </w:rPr>
        <w:t xml:space="preserve">he Transport Operations (Marine Safety—Domestic Commercial Vessel National Law Application) Bill 2015 and the Transport Operations (Marine Safety) and Other Legislation Amendment Bill 2015 </w:t>
      </w:r>
      <w:r w:rsidRPr="007E6C47">
        <w:rPr>
          <w:rFonts w:ascii="Arial" w:hAnsi="Arial" w:cs="Arial"/>
          <w:bCs/>
          <w:spacing w:val="-3"/>
          <w:sz w:val="22"/>
          <w:szCs w:val="22"/>
        </w:rPr>
        <w:t xml:space="preserve">are cognate bills </w:t>
      </w:r>
      <w:r>
        <w:rPr>
          <w:rFonts w:ascii="Arial" w:hAnsi="Arial" w:cs="Arial"/>
          <w:bCs/>
          <w:spacing w:val="-3"/>
          <w:sz w:val="22"/>
          <w:szCs w:val="22"/>
        </w:rPr>
        <w:t xml:space="preserve">which are </w:t>
      </w:r>
      <w:r w:rsidR="006B28B6" w:rsidRPr="007E6C47">
        <w:rPr>
          <w:rFonts w:ascii="Arial" w:hAnsi="Arial" w:cs="Arial"/>
          <w:bCs/>
          <w:spacing w:val="-3"/>
          <w:sz w:val="22"/>
          <w:szCs w:val="22"/>
        </w:rPr>
        <w:t>required to</w:t>
      </w:r>
      <w:r>
        <w:rPr>
          <w:rFonts w:ascii="Arial" w:hAnsi="Arial" w:cs="Arial"/>
          <w:bCs/>
          <w:spacing w:val="-3"/>
          <w:sz w:val="22"/>
          <w:szCs w:val="22"/>
        </w:rPr>
        <w:t>:</w:t>
      </w:r>
    </w:p>
    <w:p w:rsidR="007E6C47" w:rsidRDefault="006B28B6" w:rsidP="00D30AF8">
      <w:pPr>
        <w:numPr>
          <w:ilvl w:val="1"/>
          <w:numId w:val="1"/>
        </w:numPr>
        <w:tabs>
          <w:tab w:val="clear" w:pos="1443"/>
          <w:tab w:val="num" w:pos="360"/>
          <w:tab w:val="num" w:pos="993"/>
        </w:tabs>
        <w:spacing w:before="120"/>
        <w:ind w:left="992" w:hanging="567"/>
        <w:jc w:val="both"/>
        <w:rPr>
          <w:rFonts w:ascii="Arial" w:hAnsi="Arial" w:cs="Arial"/>
          <w:bCs/>
          <w:spacing w:val="-3"/>
          <w:sz w:val="22"/>
          <w:szCs w:val="22"/>
        </w:rPr>
      </w:pPr>
      <w:r w:rsidRPr="007E6C47">
        <w:rPr>
          <w:rFonts w:ascii="Arial" w:hAnsi="Arial" w:cs="Arial"/>
          <w:bCs/>
          <w:spacing w:val="-3"/>
          <w:sz w:val="22"/>
          <w:szCs w:val="22"/>
        </w:rPr>
        <w:t>ensure the seamless interaction between Queensland’s marine legislation and the National Law</w:t>
      </w:r>
      <w:r w:rsidR="007E6C47">
        <w:rPr>
          <w:rFonts w:ascii="Arial" w:hAnsi="Arial" w:cs="Arial"/>
          <w:bCs/>
          <w:spacing w:val="-3"/>
          <w:sz w:val="22"/>
          <w:szCs w:val="22"/>
        </w:rPr>
        <w:t xml:space="preserve">; and </w:t>
      </w:r>
    </w:p>
    <w:p w:rsidR="006B28B6" w:rsidRPr="007E6C47" w:rsidRDefault="00FB6582" w:rsidP="00D30AF8">
      <w:pPr>
        <w:numPr>
          <w:ilvl w:val="1"/>
          <w:numId w:val="1"/>
        </w:numPr>
        <w:tabs>
          <w:tab w:val="clear" w:pos="1443"/>
          <w:tab w:val="num" w:pos="360"/>
          <w:tab w:val="num" w:pos="993"/>
        </w:tabs>
        <w:spacing w:before="120"/>
        <w:ind w:left="992" w:hanging="567"/>
        <w:jc w:val="both"/>
        <w:rPr>
          <w:rFonts w:ascii="Arial" w:hAnsi="Arial" w:cs="Arial"/>
          <w:bCs/>
          <w:spacing w:val="-3"/>
          <w:sz w:val="22"/>
          <w:szCs w:val="22"/>
        </w:rPr>
      </w:pPr>
      <w:r>
        <w:rPr>
          <w:rFonts w:ascii="Arial" w:hAnsi="Arial" w:cs="Arial"/>
          <w:bCs/>
          <w:spacing w:val="-3"/>
          <w:sz w:val="22"/>
          <w:szCs w:val="22"/>
        </w:rPr>
        <w:t xml:space="preserve">progress primary legislative amendments to </w:t>
      </w:r>
      <w:r w:rsidR="007E6C47">
        <w:rPr>
          <w:rFonts w:ascii="Arial" w:hAnsi="Arial" w:cs="Arial"/>
          <w:bCs/>
          <w:spacing w:val="-3"/>
          <w:sz w:val="22"/>
          <w:szCs w:val="22"/>
        </w:rPr>
        <w:t xml:space="preserve">facilitate the remake of the </w:t>
      </w:r>
      <w:r w:rsidR="007E6C47" w:rsidRPr="007E6C47">
        <w:rPr>
          <w:rFonts w:ascii="Arial" w:hAnsi="Arial" w:cs="Arial"/>
          <w:bCs/>
          <w:i/>
          <w:spacing w:val="-3"/>
          <w:sz w:val="22"/>
          <w:szCs w:val="22"/>
        </w:rPr>
        <w:t>Transport Operations (Marine Safety) Regulation 2004</w:t>
      </w:r>
      <w:r w:rsidR="001F78C7">
        <w:rPr>
          <w:rFonts w:ascii="Arial" w:hAnsi="Arial" w:cs="Arial"/>
          <w:bCs/>
          <w:i/>
          <w:spacing w:val="-3"/>
          <w:sz w:val="22"/>
          <w:szCs w:val="22"/>
        </w:rPr>
        <w:t xml:space="preserve"> </w:t>
      </w:r>
      <w:r w:rsidR="001F78C7" w:rsidRPr="001F78C7">
        <w:rPr>
          <w:rFonts w:ascii="Arial" w:hAnsi="Arial" w:cs="Arial"/>
          <w:bCs/>
          <w:spacing w:val="-3"/>
          <w:sz w:val="22"/>
          <w:szCs w:val="22"/>
        </w:rPr>
        <w:t>(TOMS Regulation)</w:t>
      </w:r>
    </w:p>
    <w:p w:rsidR="006B28B6" w:rsidRPr="006B28B6" w:rsidRDefault="006B28B6" w:rsidP="006B28B6">
      <w:pPr>
        <w:numPr>
          <w:ilvl w:val="0"/>
          <w:numId w:val="1"/>
        </w:numPr>
        <w:tabs>
          <w:tab w:val="clear" w:pos="720"/>
          <w:tab w:val="num" w:pos="360"/>
        </w:tabs>
        <w:spacing w:before="240"/>
        <w:ind w:left="360"/>
        <w:jc w:val="both"/>
        <w:rPr>
          <w:rFonts w:ascii="Arial" w:hAnsi="Arial" w:cs="Arial"/>
          <w:bCs/>
          <w:spacing w:val="-3"/>
          <w:sz w:val="22"/>
          <w:szCs w:val="22"/>
        </w:rPr>
      </w:pPr>
      <w:r w:rsidRPr="006B28B6">
        <w:rPr>
          <w:rFonts w:ascii="Arial" w:hAnsi="Arial" w:cs="Arial"/>
          <w:bCs/>
          <w:spacing w:val="-3"/>
          <w:sz w:val="22"/>
          <w:szCs w:val="22"/>
        </w:rPr>
        <w:t xml:space="preserve">The Transport Operations (Marine Safety—Domestic Commercial Vessel National Law Application) Bill 2015 ensures that the </w:t>
      </w:r>
      <w:r w:rsidR="00795355" w:rsidRPr="006B28B6">
        <w:rPr>
          <w:rFonts w:ascii="Arial" w:hAnsi="Arial" w:cs="Arial"/>
          <w:bCs/>
          <w:spacing w:val="-3"/>
          <w:sz w:val="22"/>
          <w:szCs w:val="22"/>
        </w:rPr>
        <w:t>Commonwealth</w:t>
      </w:r>
      <w:r w:rsidR="00795355">
        <w:rPr>
          <w:rFonts w:ascii="Arial" w:hAnsi="Arial" w:cs="Arial"/>
          <w:bCs/>
          <w:spacing w:val="-3"/>
          <w:sz w:val="22"/>
          <w:szCs w:val="22"/>
        </w:rPr>
        <w:t xml:space="preserve">’s </w:t>
      </w:r>
      <w:r w:rsidR="00795355" w:rsidRPr="00EB4BF4">
        <w:rPr>
          <w:rFonts w:ascii="Arial" w:hAnsi="Arial" w:cs="Arial"/>
          <w:bCs/>
          <w:i/>
          <w:spacing w:val="-3"/>
          <w:sz w:val="22"/>
          <w:szCs w:val="22"/>
        </w:rPr>
        <w:t>Marine Safety (Domestic Commercial Vessel) National Law Act 2012</w:t>
      </w:r>
      <w:r w:rsidR="00795355">
        <w:rPr>
          <w:rFonts w:ascii="Arial" w:hAnsi="Arial" w:cs="Arial"/>
          <w:bCs/>
          <w:i/>
          <w:spacing w:val="-3"/>
          <w:sz w:val="22"/>
          <w:szCs w:val="22"/>
        </w:rPr>
        <w:t xml:space="preserve"> </w:t>
      </w:r>
      <w:r w:rsidR="00795355" w:rsidRPr="00795355">
        <w:rPr>
          <w:rFonts w:ascii="Arial" w:hAnsi="Arial" w:cs="Arial"/>
          <w:bCs/>
          <w:spacing w:val="-3"/>
          <w:sz w:val="22"/>
          <w:szCs w:val="22"/>
        </w:rPr>
        <w:t>(</w:t>
      </w:r>
      <w:r w:rsidR="00795355">
        <w:rPr>
          <w:rFonts w:ascii="Arial" w:hAnsi="Arial" w:cs="Arial"/>
          <w:bCs/>
          <w:spacing w:val="-3"/>
          <w:sz w:val="22"/>
          <w:szCs w:val="22"/>
        </w:rPr>
        <w:t xml:space="preserve">the </w:t>
      </w:r>
      <w:r w:rsidRPr="006B28B6">
        <w:rPr>
          <w:rFonts w:ascii="Arial" w:hAnsi="Arial" w:cs="Arial"/>
          <w:bCs/>
          <w:spacing w:val="-3"/>
          <w:sz w:val="22"/>
          <w:szCs w:val="22"/>
        </w:rPr>
        <w:t>National Law</w:t>
      </w:r>
      <w:r w:rsidR="00795355">
        <w:rPr>
          <w:rFonts w:ascii="Arial" w:hAnsi="Arial" w:cs="Arial"/>
          <w:bCs/>
          <w:spacing w:val="-3"/>
          <w:sz w:val="22"/>
          <w:szCs w:val="22"/>
        </w:rPr>
        <w:t>)</w:t>
      </w:r>
      <w:r w:rsidRPr="006B28B6">
        <w:rPr>
          <w:rFonts w:ascii="Arial" w:hAnsi="Arial" w:cs="Arial"/>
          <w:bCs/>
          <w:spacing w:val="-3"/>
          <w:sz w:val="22"/>
          <w:szCs w:val="22"/>
        </w:rPr>
        <w:t xml:space="preserve"> applies to domestic commercial vessels that are currently beyond the constitutional reach of the Commonwealth</w:t>
      </w:r>
      <w:r w:rsidR="00795355">
        <w:rPr>
          <w:rFonts w:ascii="Arial" w:hAnsi="Arial" w:cs="Arial"/>
          <w:bCs/>
          <w:spacing w:val="-3"/>
          <w:sz w:val="22"/>
          <w:szCs w:val="22"/>
        </w:rPr>
        <w:t xml:space="preserve"> </w:t>
      </w:r>
      <w:r w:rsidR="00EB4BF4">
        <w:rPr>
          <w:rFonts w:ascii="Arial" w:hAnsi="Arial" w:cs="Arial"/>
          <w:bCs/>
          <w:spacing w:val="-3"/>
          <w:sz w:val="22"/>
          <w:szCs w:val="22"/>
        </w:rPr>
        <w:t>(</w:t>
      </w:r>
      <w:r w:rsidRPr="006B28B6">
        <w:rPr>
          <w:rFonts w:ascii="Arial" w:hAnsi="Arial" w:cs="Arial"/>
          <w:bCs/>
          <w:spacing w:val="-3"/>
          <w:sz w:val="22"/>
          <w:szCs w:val="22"/>
        </w:rPr>
        <w:t xml:space="preserve">as intended under </w:t>
      </w:r>
      <w:r w:rsidR="007E6C47">
        <w:rPr>
          <w:rFonts w:ascii="Arial" w:hAnsi="Arial" w:cs="Arial"/>
          <w:bCs/>
          <w:spacing w:val="-3"/>
          <w:sz w:val="22"/>
          <w:szCs w:val="22"/>
        </w:rPr>
        <w:t xml:space="preserve">an Intergovernmental Agreement </w:t>
      </w:r>
      <w:r w:rsidR="00081B44">
        <w:rPr>
          <w:rFonts w:ascii="Arial" w:hAnsi="Arial" w:cs="Arial"/>
          <w:bCs/>
          <w:spacing w:val="-3"/>
          <w:sz w:val="22"/>
          <w:szCs w:val="22"/>
        </w:rPr>
        <w:t xml:space="preserve">agreed to by </w:t>
      </w:r>
      <w:r w:rsidR="00EB4BF4">
        <w:rPr>
          <w:rFonts w:ascii="Arial" w:hAnsi="Arial" w:cs="Arial"/>
          <w:bCs/>
          <w:spacing w:val="-3"/>
          <w:sz w:val="22"/>
          <w:szCs w:val="22"/>
        </w:rPr>
        <w:t xml:space="preserve">all States and Territories </w:t>
      </w:r>
      <w:r w:rsidR="007E6C47">
        <w:rPr>
          <w:rFonts w:ascii="Arial" w:hAnsi="Arial" w:cs="Arial"/>
          <w:bCs/>
          <w:spacing w:val="-3"/>
          <w:sz w:val="22"/>
          <w:szCs w:val="22"/>
        </w:rPr>
        <w:t>in 2011</w:t>
      </w:r>
      <w:r w:rsidR="00EB4BF4">
        <w:rPr>
          <w:rFonts w:ascii="Arial" w:hAnsi="Arial" w:cs="Arial"/>
          <w:bCs/>
          <w:spacing w:val="-3"/>
          <w:sz w:val="22"/>
          <w:szCs w:val="22"/>
        </w:rPr>
        <w:t>)</w:t>
      </w:r>
      <w:r w:rsidR="007E6C47">
        <w:rPr>
          <w:rFonts w:ascii="Arial" w:hAnsi="Arial" w:cs="Arial"/>
          <w:bCs/>
          <w:spacing w:val="-3"/>
          <w:sz w:val="22"/>
          <w:szCs w:val="22"/>
        </w:rPr>
        <w:t>.</w:t>
      </w:r>
      <w:r w:rsidRPr="006B28B6">
        <w:rPr>
          <w:rFonts w:ascii="Arial" w:hAnsi="Arial" w:cs="Arial"/>
          <w:bCs/>
          <w:spacing w:val="-3"/>
          <w:sz w:val="22"/>
          <w:szCs w:val="22"/>
        </w:rPr>
        <w:t xml:space="preserve"> </w:t>
      </w:r>
    </w:p>
    <w:p w:rsidR="006B28B6" w:rsidRPr="006B28B6" w:rsidRDefault="006B28B6" w:rsidP="006B28B6">
      <w:pPr>
        <w:numPr>
          <w:ilvl w:val="0"/>
          <w:numId w:val="1"/>
        </w:numPr>
        <w:tabs>
          <w:tab w:val="clear" w:pos="720"/>
          <w:tab w:val="num" w:pos="360"/>
        </w:tabs>
        <w:spacing w:before="240"/>
        <w:ind w:left="360"/>
        <w:jc w:val="both"/>
        <w:rPr>
          <w:rFonts w:ascii="Arial" w:hAnsi="Arial" w:cs="Arial"/>
          <w:bCs/>
          <w:spacing w:val="-3"/>
          <w:sz w:val="22"/>
          <w:szCs w:val="22"/>
        </w:rPr>
      </w:pPr>
      <w:r w:rsidRPr="006B28B6">
        <w:rPr>
          <w:rFonts w:ascii="Arial" w:hAnsi="Arial" w:cs="Arial"/>
          <w:bCs/>
          <w:spacing w:val="-3"/>
          <w:sz w:val="22"/>
          <w:szCs w:val="22"/>
        </w:rPr>
        <w:t>The Transport Operations (Marine Safety) and Other L</w:t>
      </w:r>
      <w:r w:rsidR="007E6C47">
        <w:rPr>
          <w:rFonts w:ascii="Arial" w:hAnsi="Arial" w:cs="Arial"/>
          <w:bCs/>
          <w:spacing w:val="-3"/>
          <w:sz w:val="22"/>
          <w:szCs w:val="22"/>
        </w:rPr>
        <w:t>egislation Amendment Bill 2015:</w:t>
      </w:r>
    </w:p>
    <w:p w:rsidR="006B28B6" w:rsidRDefault="006B28B6" w:rsidP="00D30AF8">
      <w:pPr>
        <w:numPr>
          <w:ilvl w:val="1"/>
          <w:numId w:val="5"/>
        </w:numPr>
        <w:tabs>
          <w:tab w:val="clear" w:pos="1443"/>
          <w:tab w:val="num" w:pos="993"/>
        </w:tabs>
        <w:spacing w:before="120"/>
        <w:ind w:left="992" w:hanging="567"/>
        <w:jc w:val="both"/>
        <w:rPr>
          <w:rFonts w:ascii="Arial" w:hAnsi="Arial" w:cs="Arial"/>
          <w:bCs/>
          <w:spacing w:val="-3"/>
          <w:sz w:val="22"/>
          <w:szCs w:val="22"/>
        </w:rPr>
      </w:pPr>
      <w:r w:rsidRPr="006B28B6">
        <w:rPr>
          <w:rFonts w:ascii="Arial" w:hAnsi="Arial" w:cs="Arial"/>
          <w:bCs/>
          <w:spacing w:val="-3"/>
          <w:sz w:val="22"/>
          <w:szCs w:val="22"/>
        </w:rPr>
        <w:t>facilitates the remake of the TOMS Regulation;</w:t>
      </w:r>
    </w:p>
    <w:p w:rsidR="006B28B6" w:rsidRPr="006B28B6" w:rsidRDefault="006B28B6" w:rsidP="00D30AF8">
      <w:pPr>
        <w:numPr>
          <w:ilvl w:val="1"/>
          <w:numId w:val="5"/>
        </w:numPr>
        <w:tabs>
          <w:tab w:val="clear" w:pos="1443"/>
          <w:tab w:val="num" w:pos="993"/>
        </w:tabs>
        <w:spacing w:before="120"/>
        <w:ind w:left="992" w:hanging="567"/>
        <w:jc w:val="both"/>
        <w:rPr>
          <w:rFonts w:ascii="Arial" w:hAnsi="Arial" w:cs="Arial"/>
          <w:bCs/>
          <w:spacing w:val="-3"/>
          <w:sz w:val="22"/>
          <w:szCs w:val="22"/>
        </w:rPr>
      </w:pPr>
      <w:r w:rsidRPr="006B28B6">
        <w:rPr>
          <w:rFonts w:ascii="Arial" w:hAnsi="Arial" w:cs="Arial"/>
          <w:bCs/>
          <w:spacing w:val="-3"/>
          <w:sz w:val="22"/>
          <w:szCs w:val="22"/>
        </w:rPr>
        <w:t>ensures that there is no overlap between the National Law and Queensland legislation in the regulation of domestic commercial vessels. This involves the removal of state-based provisions that continue to regulate the same matters as the National Law for domestic commercial vessels. It also requires making some consequential amendments to ensure Queensland legislation continues to apply to vessels expressly excluded from the National Law; and</w:t>
      </w:r>
    </w:p>
    <w:p w:rsidR="006B28B6" w:rsidRPr="006B28B6" w:rsidRDefault="006B28B6" w:rsidP="00D30AF8">
      <w:pPr>
        <w:numPr>
          <w:ilvl w:val="1"/>
          <w:numId w:val="5"/>
        </w:numPr>
        <w:tabs>
          <w:tab w:val="clear" w:pos="1443"/>
          <w:tab w:val="num" w:pos="993"/>
        </w:tabs>
        <w:spacing w:before="120"/>
        <w:ind w:left="992" w:hanging="567"/>
        <w:jc w:val="both"/>
        <w:rPr>
          <w:rFonts w:ascii="Arial" w:hAnsi="Arial" w:cs="Arial"/>
          <w:bCs/>
          <w:spacing w:val="-3"/>
          <w:sz w:val="22"/>
          <w:szCs w:val="22"/>
        </w:rPr>
      </w:pPr>
      <w:r w:rsidRPr="006B28B6">
        <w:rPr>
          <w:rFonts w:ascii="Arial" w:hAnsi="Arial" w:cs="Arial"/>
          <w:bCs/>
          <w:spacing w:val="-3"/>
          <w:sz w:val="22"/>
          <w:szCs w:val="22"/>
        </w:rPr>
        <w:t xml:space="preserve">ensures state marine legislation and requirements that deal with matters prescribed by the National Law as a State function continue to apply to domestic commercial vessels. </w:t>
      </w:r>
    </w:p>
    <w:p w:rsidR="006B28B6" w:rsidRDefault="006B28B6" w:rsidP="006B28B6">
      <w:pPr>
        <w:numPr>
          <w:ilvl w:val="0"/>
          <w:numId w:val="1"/>
        </w:numPr>
        <w:tabs>
          <w:tab w:val="clear" w:pos="720"/>
          <w:tab w:val="num" w:pos="360"/>
        </w:tabs>
        <w:spacing w:before="240"/>
        <w:ind w:left="360"/>
        <w:jc w:val="both"/>
        <w:rPr>
          <w:rFonts w:ascii="Arial" w:hAnsi="Arial" w:cs="Arial"/>
          <w:bCs/>
          <w:spacing w:val="-3"/>
          <w:sz w:val="22"/>
          <w:szCs w:val="22"/>
        </w:rPr>
      </w:pPr>
      <w:r w:rsidRPr="006B28B6">
        <w:rPr>
          <w:rFonts w:ascii="Arial" w:hAnsi="Arial" w:cs="Arial"/>
          <w:bCs/>
          <w:spacing w:val="-3"/>
          <w:sz w:val="22"/>
          <w:szCs w:val="22"/>
        </w:rPr>
        <w:t xml:space="preserve">Some consequential amendments to the </w:t>
      </w:r>
      <w:r w:rsidRPr="00D54CA0">
        <w:rPr>
          <w:rFonts w:ascii="Arial" w:hAnsi="Arial" w:cs="Arial"/>
          <w:bCs/>
          <w:i/>
          <w:spacing w:val="-3"/>
          <w:sz w:val="22"/>
          <w:szCs w:val="22"/>
        </w:rPr>
        <w:t>Transport Operations (Marine Pollution) Act 1995</w:t>
      </w:r>
      <w:r w:rsidR="00165C07">
        <w:rPr>
          <w:rFonts w:ascii="Arial" w:hAnsi="Arial" w:cs="Arial"/>
          <w:bCs/>
          <w:i/>
          <w:spacing w:val="-3"/>
          <w:sz w:val="22"/>
          <w:szCs w:val="22"/>
        </w:rPr>
        <w:t xml:space="preserve"> </w:t>
      </w:r>
      <w:r w:rsidR="00165C07" w:rsidRPr="00165C07">
        <w:rPr>
          <w:rFonts w:ascii="Arial" w:hAnsi="Arial" w:cs="Arial"/>
          <w:bCs/>
          <w:spacing w:val="-3"/>
          <w:sz w:val="22"/>
          <w:szCs w:val="22"/>
        </w:rPr>
        <w:t>(TOMPA)</w:t>
      </w:r>
      <w:r w:rsidRPr="006B28B6">
        <w:rPr>
          <w:rFonts w:ascii="Arial" w:hAnsi="Arial" w:cs="Arial"/>
          <w:bCs/>
          <w:spacing w:val="-3"/>
          <w:sz w:val="22"/>
          <w:szCs w:val="22"/>
        </w:rPr>
        <w:t xml:space="preserve">, the </w:t>
      </w:r>
      <w:r w:rsidR="00165C07" w:rsidRPr="00165C07">
        <w:rPr>
          <w:rFonts w:ascii="Arial" w:hAnsi="Arial" w:cs="Arial"/>
          <w:bCs/>
          <w:spacing w:val="-3"/>
          <w:sz w:val="22"/>
          <w:szCs w:val="22"/>
        </w:rPr>
        <w:t>MSQ</w:t>
      </w:r>
      <w:r w:rsidR="00D54CA0" w:rsidRPr="00165C07">
        <w:rPr>
          <w:rFonts w:ascii="Arial" w:hAnsi="Arial" w:cs="Arial"/>
          <w:sz w:val="22"/>
          <w:szCs w:val="22"/>
        </w:rPr>
        <w:t xml:space="preserve"> Act </w:t>
      </w:r>
      <w:r w:rsidRPr="00D54CA0">
        <w:rPr>
          <w:rFonts w:ascii="Arial" w:hAnsi="Arial" w:cs="Arial"/>
          <w:bCs/>
          <w:spacing w:val="-3"/>
          <w:sz w:val="22"/>
          <w:szCs w:val="22"/>
        </w:rPr>
        <w:t>and o</w:t>
      </w:r>
      <w:r w:rsidRPr="006B28B6">
        <w:rPr>
          <w:rFonts w:ascii="Arial" w:hAnsi="Arial" w:cs="Arial"/>
          <w:bCs/>
          <w:spacing w:val="-3"/>
          <w:sz w:val="22"/>
          <w:szCs w:val="22"/>
        </w:rPr>
        <w:t>ther legislation are also required and are contained in the Bill.</w:t>
      </w:r>
    </w:p>
    <w:p w:rsidR="007E6C47" w:rsidRPr="006B28B6" w:rsidRDefault="007E6C47" w:rsidP="006B28B6">
      <w:pPr>
        <w:numPr>
          <w:ilvl w:val="0"/>
          <w:numId w:val="1"/>
        </w:numPr>
        <w:tabs>
          <w:tab w:val="clear" w:pos="720"/>
          <w:tab w:val="num" w:pos="360"/>
        </w:tabs>
        <w:spacing w:before="240"/>
        <w:ind w:left="360"/>
        <w:jc w:val="both"/>
        <w:rPr>
          <w:rFonts w:ascii="Arial" w:hAnsi="Arial" w:cs="Arial"/>
          <w:bCs/>
          <w:spacing w:val="-3"/>
          <w:sz w:val="22"/>
          <w:szCs w:val="22"/>
        </w:rPr>
      </w:pPr>
      <w:r w:rsidRPr="00D30AF8">
        <w:rPr>
          <w:rFonts w:ascii="Arial" w:hAnsi="Arial" w:cs="Arial"/>
          <w:bCs/>
          <w:spacing w:val="-3"/>
          <w:sz w:val="22"/>
          <w:szCs w:val="22"/>
          <w:u w:val="single"/>
        </w:rPr>
        <w:t>Cabinet approved</w:t>
      </w:r>
      <w:r>
        <w:rPr>
          <w:rFonts w:ascii="Arial" w:hAnsi="Arial" w:cs="Arial"/>
          <w:bCs/>
          <w:spacing w:val="-3"/>
          <w:sz w:val="22"/>
          <w:szCs w:val="22"/>
        </w:rPr>
        <w:t xml:space="preserve"> the introduction of the </w:t>
      </w:r>
      <w:r w:rsidRPr="006B28B6">
        <w:rPr>
          <w:rFonts w:ascii="Arial" w:hAnsi="Arial" w:cs="Arial"/>
          <w:bCs/>
          <w:spacing w:val="-3"/>
          <w:sz w:val="22"/>
          <w:szCs w:val="22"/>
        </w:rPr>
        <w:t>Transport Operations (Marine Safety—Domestic Commercial Vessel National Law Application) Bill 2015 and the Transport Operations (Marine Safety) and Other Legislation Amendment Bill 2015 be introduced as cognate bills into the Legislative Assembly</w:t>
      </w:r>
      <w:r>
        <w:rPr>
          <w:rFonts w:ascii="Arial" w:hAnsi="Arial" w:cs="Arial"/>
          <w:bCs/>
          <w:spacing w:val="-3"/>
          <w:sz w:val="22"/>
          <w:szCs w:val="22"/>
        </w:rPr>
        <w:t>.</w:t>
      </w:r>
    </w:p>
    <w:p w:rsidR="00D6589B" w:rsidRPr="00C07656" w:rsidRDefault="00D6589B" w:rsidP="002533BE">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D54CA0" w:rsidRPr="00D54CA0" w:rsidRDefault="001F4D9A" w:rsidP="006D3E3B">
      <w:pPr>
        <w:numPr>
          <w:ilvl w:val="0"/>
          <w:numId w:val="2"/>
        </w:numPr>
        <w:spacing w:before="120"/>
        <w:ind w:left="811"/>
        <w:rPr>
          <w:rFonts w:ascii="Arial" w:hAnsi="Arial" w:cs="Arial"/>
          <w:sz w:val="22"/>
          <w:szCs w:val="22"/>
        </w:rPr>
      </w:pPr>
      <w:hyperlink r:id="rId7" w:history="1">
        <w:r w:rsidR="001F78C7" w:rsidRPr="006D3E3B">
          <w:rPr>
            <w:rStyle w:val="Hyperlink"/>
            <w:rFonts w:ascii="Arial" w:hAnsi="Arial" w:cs="Arial"/>
            <w:bCs/>
            <w:spacing w:val="-3"/>
            <w:sz w:val="22"/>
            <w:szCs w:val="22"/>
          </w:rPr>
          <w:t>Transport Operations (Marine Safety—Domestic Commercial Vessel National Law Application) Bill 2015</w:t>
        </w:r>
      </w:hyperlink>
    </w:p>
    <w:p w:rsidR="00D6589B" w:rsidRDefault="001F4D9A" w:rsidP="00D30AF8">
      <w:pPr>
        <w:numPr>
          <w:ilvl w:val="0"/>
          <w:numId w:val="2"/>
        </w:numPr>
        <w:spacing w:before="120"/>
        <w:ind w:left="811"/>
        <w:jc w:val="both"/>
        <w:rPr>
          <w:rFonts w:ascii="Arial" w:hAnsi="Arial" w:cs="Arial"/>
          <w:sz w:val="22"/>
          <w:szCs w:val="22"/>
        </w:rPr>
      </w:pPr>
      <w:hyperlink r:id="rId8" w:history="1">
        <w:r w:rsidR="00D54CA0" w:rsidRPr="006D3E3B">
          <w:rPr>
            <w:rStyle w:val="Hyperlink"/>
            <w:rFonts w:ascii="Arial" w:hAnsi="Arial" w:cs="Arial"/>
            <w:sz w:val="22"/>
            <w:szCs w:val="22"/>
          </w:rPr>
          <w:t>E</w:t>
        </w:r>
        <w:r w:rsidR="00165C07" w:rsidRPr="006D3E3B">
          <w:rPr>
            <w:rStyle w:val="Hyperlink"/>
            <w:rFonts w:ascii="Arial" w:hAnsi="Arial" w:cs="Arial"/>
            <w:sz w:val="22"/>
            <w:szCs w:val="22"/>
          </w:rPr>
          <w:t>xplanatory Notes</w:t>
        </w:r>
      </w:hyperlink>
      <w:r w:rsidR="006D3E3B">
        <w:rPr>
          <w:rFonts w:ascii="Arial" w:hAnsi="Arial" w:cs="Arial"/>
          <w:sz w:val="22"/>
          <w:szCs w:val="22"/>
        </w:rPr>
        <w:t xml:space="preserve">; </w:t>
      </w:r>
      <w:hyperlink r:id="rId9" w:history="1">
        <w:r w:rsidR="006D3E3B" w:rsidRPr="006D3E3B">
          <w:rPr>
            <w:rStyle w:val="Hyperlink"/>
            <w:rFonts w:ascii="Arial" w:hAnsi="Arial" w:cs="Arial"/>
            <w:sz w:val="22"/>
            <w:szCs w:val="22"/>
          </w:rPr>
          <w:t>Erratum</w:t>
        </w:r>
      </w:hyperlink>
    </w:p>
    <w:p w:rsidR="001F78C7" w:rsidRPr="00F40542" w:rsidRDefault="001F4D9A" w:rsidP="00D30AF8">
      <w:pPr>
        <w:numPr>
          <w:ilvl w:val="0"/>
          <w:numId w:val="2"/>
        </w:numPr>
        <w:spacing w:before="120"/>
        <w:ind w:left="811"/>
        <w:jc w:val="both"/>
        <w:rPr>
          <w:rFonts w:ascii="Arial" w:hAnsi="Arial" w:cs="Arial"/>
          <w:sz w:val="22"/>
          <w:szCs w:val="22"/>
        </w:rPr>
      </w:pPr>
      <w:hyperlink r:id="rId10" w:history="1">
        <w:r w:rsidR="001F78C7" w:rsidRPr="006D3E3B">
          <w:rPr>
            <w:rStyle w:val="Hyperlink"/>
            <w:rFonts w:ascii="Arial" w:hAnsi="Arial" w:cs="Arial"/>
            <w:bCs/>
            <w:spacing w:val="-3"/>
            <w:sz w:val="22"/>
            <w:szCs w:val="22"/>
          </w:rPr>
          <w:t>Transport Operations (Marine Safety) and Other Legislation Amendment Bill 2015</w:t>
        </w:r>
      </w:hyperlink>
    </w:p>
    <w:p w:rsidR="001F78C7" w:rsidRPr="00D30AF8" w:rsidRDefault="001F4D9A" w:rsidP="00D30AF8">
      <w:pPr>
        <w:numPr>
          <w:ilvl w:val="0"/>
          <w:numId w:val="2"/>
        </w:numPr>
        <w:spacing w:before="120"/>
        <w:ind w:left="811"/>
        <w:jc w:val="both"/>
        <w:rPr>
          <w:rFonts w:ascii="Arial" w:hAnsi="Arial" w:cs="Arial"/>
          <w:sz w:val="22"/>
          <w:szCs w:val="22"/>
        </w:rPr>
      </w:pPr>
      <w:hyperlink r:id="rId11" w:history="1">
        <w:r w:rsidR="001F78C7" w:rsidRPr="006D3E3B">
          <w:rPr>
            <w:rStyle w:val="Hyperlink"/>
            <w:rFonts w:ascii="Arial" w:hAnsi="Arial" w:cs="Arial"/>
            <w:bCs/>
            <w:spacing w:val="-3"/>
            <w:sz w:val="22"/>
            <w:szCs w:val="22"/>
          </w:rPr>
          <w:t>Explanatory Notes</w:t>
        </w:r>
      </w:hyperlink>
    </w:p>
    <w:sectPr w:rsidR="001F78C7" w:rsidRPr="00D30AF8" w:rsidSect="001F78C7">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5A" w:rsidRDefault="00B3125A" w:rsidP="00D6589B">
      <w:r>
        <w:separator/>
      </w:r>
    </w:p>
  </w:endnote>
  <w:endnote w:type="continuationSeparator" w:id="0">
    <w:p w:rsidR="00B3125A" w:rsidRDefault="00B3125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5A" w:rsidRDefault="00B3125A" w:rsidP="00D6589B">
      <w:r>
        <w:separator/>
      </w:r>
    </w:p>
  </w:footnote>
  <w:footnote w:type="continuationSeparator" w:id="0">
    <w:p w:rsidR="00B3125A" w:rsidRDefault="00B3125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D503B">
      <w:rPr>
        <w:rFonts w:ascii="Arial" w:hAnsi="Arial" w:cs="Arial"/>
        <w:b/>
        <w:color w:val="auto"/>
        <w:sz w:val="22"/>
        <w:szCs w:val="22"/>
        <w:lang w:eastAsia="en-US"/>
      </w:rPr>
      <w:t>October 2015</w:t>
    </w:r>
  </w:p>
  <w:p w:rsidR="00CB1501" w:rsidRPr="00B90B3F" w:rsidRDefault="00DD503B" w:rsidP="002533BE">
    <w:pPr>
      <w:pStyle w:val="Header"/>
      <w:tabs>
        <w:tab w:val="clear" w:pos="4513"/>
        <w:tab w:val="clear" w:pos="9026"/>
        <w:tab w:val="left" w:pos="1276"/>
        <w:tab w:val="center" w:pos="4536"/>
        <w:tab w:val="right" w:pos="9072"/>
      </w:tabs>
      <w:spacing w:before="240"/>
      <w:rPr>
        <w:rFonts w:ascii="Arial" w:hAnsi="Arial" w:cs="Arial"/>
        <w:b/>
        <w:sz w:val="22"/>
        <w:szCs w:val="22"/>
      </w:rPr>
    </w:pPr>
    <w:r w:rsidRPr="001F78C7">
      <w:rPr>
        <w:rFonts w:ascii="Arial" w:hAnsi="Arial" w:cs="Arial"/>
        <w:b/>
        <w:sz w:val="22"/>
        <w:szCs w:val="22"/>
        <w:u w:val="single"/>
      </w:rPr>
      <w:t>Transport Operations (Marine Safety – Domestic Commercial Vessel National Law Application) Bill 2015 and Transport Operations (Marine Safety) and Other Legislation Amendment Bill 2015</w:t>
    </w:r>
  </w:p>
  <w:p w:rsidR="00CB1501" w:rsidRDefault="008F66EC" w:rsidP="002533BE">
    <w:pPr>
      <w:pStyle w:val="Header"/>
      <w:tabs>
        <w:tab w:val="clear" w:pos="4513"/>
        <w:tab w:val="left" w:pos="1276"/>
      </w:tabs>
      <w:spacing w:before="120"/>
      <w:rPr>
        <w:rFonts w:ascii="Arial" w:hAnsi="Arial" w:cs="Arial"/>
        <w:b/>
        <w:sz w:val="22"/>
        <w:szCs w:val="22"/>
      </w:rPr>
    </w:pPr>
    <w:r w:rsidRPr="001F78C7">
      <w:rPr>
        <w:rFonts w:ascii="Arial" w:hAnsi="Arial" w:cs="Arial"/>
        <w:b/>
        <w:sz w:val="22"/>
        <w:szCs w:val="22"/>
        <w:u w:val="single"/>
      </w:rPr>
      <w:t>Minister for Main Roads, Road Safety and Ports and Minister for Energy, Biofuels and Water Supply</w:t>
    </w:r>
  </w:p>
  <w:p w:rsidR="00B90B3F" w:rsidRPr="00B90B3F" w:rsidRDefault="00B90B3F" w:rsidP="00B90B3F">
    <w:pPr>
      <w:pStyle w:val="Header"/>
      <w:pBdr>
        <w:bottom w:val="single" w:sz="6" w:space="1" w:color="auto"/>
      </w:pBdr>
      <w:tabs>
        <w:tab w:val="clear" w:pos="4513"/>
        <w:tab w:val="center" w:pos="1276"/>
      </w:tabs>
      <w:ind w:left="1134" w:hanging="1134"/>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DF01E02"/>
    <w:lvl w:ilvl="0">
      <w:start w:val="1"/>
      <w:numFmt w:val="decimal"/>
      <w:lvlText w:val="%1."/>
      <w:lvlJc w:val="left"/>
      <w:pPr>
        <w:tabs>
          <w:tab w:val="num" w:pos="360"/>
        </w:tabs>
        <w:ind w:left="360" w:hanging="360"/>
      </w:pPr>
      <w:rPr>
        <w:rFonts w:cs="Times New Roman"/>
      </w:rPr>
    </w:lvl>
  </w:abstractNum>
  <w:abstractNum w:abstractNumId="1" w15:restartNumberingAfterBreak="0">
    <w:nsid w:val="07B308E0"/>
    <w:multiLevelType w:val="hybridMultilevel"/>
    <w:tmpl w:val="7A1C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C3A12"/>
    <w:multiLevelType w:val="hybridMultilevel"/>
    <w:tmpl w:val="55A4FFC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BA03738"/>
    <w:multiLevelType w:val="hybridMultilevel"/>
    <w:tmpl w:val="519E94F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C72A476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501A3"/>
    <w:rsid w:val="00080F8F"/>
    <w:rsid w:val="00081B44"/>
    <w:rsid w:val="000D2C86"/>
    <w:rsid w:val="0010384C"/>
    <w:rsid w:val="00116AB8"/>
    <w:rsid w:val="00143C45"/>
    <w:rsid w:val="00165C07"/>
    <w:rsid w:val="00174117"/>
    <w:rsid w:val="001838E5"/>
    <w:rsid w:val="001F4D9A"/>
    <w:rsid w:val="001F78C7"/>
    <w:rsid w:val="002533BE"/>
    <w:rsid w:val="003A3BDD"/>
    <w:rsid w:val="00426752"/>
    <w:rsid w:val="00453B73"/>
    <w:rsid w:val="004D474C"/>
    <w:rsid w:val="004E2A36"/>
    <w:rsid w:val="00501C66"/>
    <w:rsid w:val="005174A0"/>
    <w:rsid w:val="00520022"/>
    <w:rsid w:val="00550873"/>
    <w:rsid w:val="005D7C76"/>
    <w:rsid w:val="006B28B6"/>
    <w:rsid w:val="006D3E3B"/>
    <w:rsid w:val="00707989"/>
    <w:rsid w:val="007265D0"/>
    <w:rsid w:val="00732E22"/>
    <w:rsid w:val="00741C20"/>
    <w:rsid w:val="00795355"/>
    <w:rsid w:val="007E6C47"/>
    <w:rsid w:val="007F44F4"/>
    <w:rsid w:val="008F1B4B"/>
    <w:rsid w:val="008F66EC"/>
    <w:rsid w:val="00904077"/>
    <w:rsid w:val="00915C9B"/>
    <w:rsid w:val="00937A4A"/>
    <w:rsid w:val="00A714F0"/>
    <w:rsid w:val="00A864EC"/>
    <w:rsid w:val="00AA4DE7"/>
    <w:rsid w:val="00B3125A"/>
    <w:rsid w:val="00B90B3F"/>
    <w:rsid w:val="00BD4BDB"/>
    <w:rsid w:val="00C13542"/>
    <w:rsid w:val="00C21063"/>
    <w:rsid w:val="00C75E67"/>
    <w:rsid w:val="00C92346"/>
    <w:rsid w:val="00CB1501"/>
    <w:rsid w:val="00CC6A8D"/>
    <w:rsid w:val="00CD7A50"/>
    <w:rsid w:val="00CF0D8A"/>
    <w:rsid w:val="00D30AF8"/>
    <w:rsid w:val="00D54CA0"/>
    <w:rsid w:val="00D6589B"/>
    <w:rsid w:val="00DB2EF9"/>
    <w:rsid w:val="00DD503B"/>
    <w:rsid w:val="00E60488"/>
    <w:rsid w:val="00EB4BF4"/>
    <w:rsid w:val="00ED5163"/>
    <w:rsid w:val="00EE60E3"/>
    <w:rsid w:val="00F40542"/>
    <w:rsid w:val="00F45B99"/>
    <w:rsid w:val="00F570A5"/>
    <w:rsid w:val="00F77CE0"/>
    <w:rsid w:val="00FB6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B28B6"/>
    <w:pPr>
      <w:ind w:left="720"/>
      <w:contextualSpacing/>
    </w:pPr>
  </w:style>
  <w:style w:type="character" w:styleId="Hyperlink">
    <w:name w:val="Hyperlink"/>
    <w:uiPriority w:val="99"/>
    <w:unhideWhenUsed/>
    <w:rsid w:val="006D3E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NLEx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NLBill.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MSOExNotes.pdf" TargetMode="External"/><Relationship Id="rId5" Type="http://schemas.openxmlformats.org/officeDocument/2006/relationships/footnotes" Target="footnotes.xml"/><Relationship Id="rId10" Type="http://schemas.openxmlformats.org/officeDocument/2006/relationships/hyperlink" Target="Attachments/MSOBill.pdf" TargetMode="External"/><Relationship Id="rId4" Type="http://schemas.openxmlformats.org/officeDocument/2006/relationships/webSettings" Target="webSettings.xml"/><Relationship Id="rId9" Type="http://schemas.openxmlformats.org/officeDocument/2006/relationships/hyperlink" Target="Attachments/NLExNotesErratum.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331</Words>
  <Characters>2054</Characters>
  <Application>Microsoft Office Word</Application>
  <DocSecurity>0</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2378</CharactersWithSpaces>
  <SharedDoc>false</SharedDoc>
  <HyperlinkBase>https://www.cabinet.qld.gov.au/documents/2015/Oct/MarineBills/</HyperlinkBase>
  <HLinks>
    <vt:vector size="30" baseType="variant">
      <vt:variant>
        <vt:i4>2752572</vt:i4>
      </vt:variant>
      <vt:variant>
        <vt:i4>12</vt:i4>
      </vt:variant>
      <vt:variant>
        <vt:i4>0</vt:i4>
      </vt:variant>
      <vt:variant>
        <vt:i4>5</vt:i4>
      </vt:variant>
      <vt:variant>
        <vt:lpwstr>Attachments/MSOExNotes.pdf</vt:lpwstr>
      </vt:variant>
      <vt:variant>
        <vt:lpwstr/>
      </vt:variant>
      <vt:variant>
        <vt:i4>7602289</vt:i4>
      </vt:variant>
      <vt:variant>
        <vt:i4>9</vt:i4>
      </vt:variant>
      <vt:variant>
        <vt:i4>0</vt:i4>
      </vt:variant>
      <vt:variant>
        <vt:i4>5</vt:i4>
      </vt:variant>
      <vt:variant>
        <vt:lpwstr>Attachments/MSOBill.pdf</vt:lpwstr>
      </vt:variant>
      <vt:variant>
        <vt:lpwstr/>
      </vt:variant>
      <vt:variant>
        <vt:i4>4522056</vt:i4>
      </vt:variant>
      <vt:variant>
        <vt:i4>6</vt:i4>
      </vt:variant>
      <vt:variant>
        <vt:i4>0</vt:i4>
      </vt:variant>
      <vt:variant>
        <vt:i4>5</vt:i4>
      </vt:variant>
      <vt:variant>
        <vt:lpwstr>Attachments/NLExNotesErratum.pdf</vt:lpwstr>
      </vt:variant>
      <vt:variant>
        <vt:lpwstr/>
      </vt:variant>
      <vt:variant>
        <vt:i4>1507348</vt:i4>
      </vt:variant>
      <vt:variant>
        <vt:i4>3</vt:i4>
      </vt:variant>
      <vt:variant>
        <vt:i4>0</vt:i4>
      </vt:variant>
      <vt:variant>
        <vt:i4>5</vt:i4>
      </vt:variant>
      <vt:variant>
        <vt:lpwstr>Attachments/NLExNotes.pdf</vt:lpwstr>
      </vt:variant>
      <vt:variant>
        <vt:lpwstr/>
      </vt:variant>
      <vt:variant>
        <vt:i4>3932204</vt:i4>
      </vt:variant>
      <vt:variant>
        <vt:i4>0</vt:i4>
      </vt:variant>
      <vt:variant>
        <vt:i4>0</vt:i4>
      </vt:variant>
      <vt:variant>
        <vt:i4>5</vt:i4>
      </vt:variant>
      <vt:variant>
        <vt:lpwstr>Attachments/NLBill.pdf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2016-06-02T23:03:00Z</cp:lastPrinted>
  <dcterms:created xsi:type="dcterms:W3CDTF">2017-10-25T01:35:00Z</dcterms:created>
  <dcterms:modified xsi:type="dcterms:W3CDTF">2018-03-06T01:31:00Z</dcterms:modified>
  <cp:category>Legislation,Transport,Marine,Intergovernmental</cp:category>
</cp:coreProperties>
</file>